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CFA58" w14:textId="77777777" w:rsidR="00534767" w:rsidRDefault="00F64FA9" w:rsidP="00534767">
      <w:r w:rsidRPr="00534767">
        <w:rPr>
          <w:noProof/>
        </w:rPr>
        <w:drawing>
          <wp:anchor distT="0" distB="0" distL="114300" distR="114300" simplePos="0" relativeHeight="251659264" behindDoc="0" locked="0" layoutInCell="1" allowOverlap="1" wp14:anchorId="5BE7E872" wp14:editId="6ACD4D48">
            <wp:simplePos x="0" y="0"/>
            <wp:positionH relativeFrom="margin">
              <wp:posOffset>32385</wp:posOffset>
            </wp:positionH>
            <wp:positionV relativeFrom="margin">
              <wp:posOffset>-552450</wp:posOffset>
            </wp:positionV>
            <wp:extent cx="1943100" cy="11239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43100" cy="1123950"/>
                    </a:xfrm>
                    <a:prstGeom prst="rect">
                      <a:avLst/>
                    </a:prstGeom>
                  </pic:spPr>
                </pic:pic>
              </a:graphicData>
            </a:graphic>
          </wp:anchor>
        </w:drawing>
      </w:r>
      <w:r w:rsidRPr="00534767">
        <w:rPr>
          <w:noProof/>
        </w:rPr>
        <w:drawing>
          <wp:anchor distT="0" distB="0" distL="114300" distR="114300" simplePos="0" relativeHeight="251658240" behindDoc="0" locked="0" layoutInCell="1" allowOverlap="1" wp14:anchorId="611AA443" wp14:editId="561C87C3">
            <wp:simplePos x="0" y="0"/>
            <wp:positionH relativeFrom="margin">
              <wp:posOffset>3903345</wp:posOffset>
            </wp:positionH>
            <wp:positionV relativeFrom="margin">
              <wp:posOffset>-516255</wp:posOffset>
            </wp:positionV>
            <wp:extent cx="2343150" cy="9239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43150" cy="923925"/>
                    </a:xfrm>
                    <a:prstGeom prst="rect">
                      <a:avLst/>
                    </a:prstGeom>
                  </pic:spPr>
                </pic:pic>
              </a:graphicData>
            </a:graphic>
          </wp:anchor>
        </w:drawing>
      </w:r>
      <w:r w:rsidR="00534767">
        <w:t xml:space="preserve">                                                   </w:t>
      </w:r>
    </w:p>
    <w:p w14:paraId="583CBAC3" w14:textId="77777777" w:rsidR="00534767" w:rsidRDefault="00534767" w:rsidP="00F64FA9">
      <w:pPr>
        <w:jc w:val="right"/>
      </w:pPr>
      <w:r>
        <w:t xml:space="preserve">                                                                                                             </w:t>
      </w:r>
      <w:r w:rsidR="00F64FA9">
        <w:t xml:space="preserve">           </w:t>
      </w:r>
      <w:r w:rsidRPr="00534767">
        <w:t>Km 3, route de Casa BP 658, Settat</w:t>
      </w:r>
    </w:p>
    <w:p w14:paraId="2CD5BEE8" w14:textId="77777777" w:rsidR="00534767" w:rsidRDefault="00F64FA9" w:rsidP="00F64FA9">
      <w:pPr>
        <w:jc w:val="center"/>
      </w:pPr>
      <w:r>
        <w:t xml:space="preserve">                                                                                                                     </w:t>
      </w:r>
      <w:r w:rsidR="00534767">
        <w:t>Tel :</w:t>
      </w:r>
      <w:r w:rsidR="00534767" w:rsidRPr="00534767">
        <w:rPr>
          <w:rFonts w:ascii="Arial" w:hAnsi="Arial" w:cs="Arial"/>
          <w:color w:val="222222"/>
          <w:sz w:val="21"/>
          <w:szCs w:val="21"/>
          <w:shd w:val="clear" w:color="auto" w:fill="FFFFFF"/>
        </w:rPr>
        <w:t xml:space="preserve"> </w:t>
      </w:r>
      <w:r w:rsidR="00534767" w:rsidRPr="00534767">
        <w:t>0602-547476</w:t>
      </w:r>
    </w:p>
    <w:p w14:paraId="1F098B9F" w14:textId="77777777" w:rsidR="00534767" w:rsidRDefault="00534767" w:rsidP="00534767">
      <w:pPr>
        <w:jc w:val="center"/>
      </w:pPr>
    </w:p>
    <w:p w14:paraId="4C3E1539" w14:textId="77777777" w:rsidR="00534767" w:rsidRPr="00F64FA9" w:rsidRDefault="00534767" w:rsidP="00534767">
      <w:pPr>
        <w:jc w:val="center"/>
        <w:rPr>
          <w:b/>
          <w:bCs/>
          <w:color w:val="4472C4" w:themeColor="accent1"/>
          <w:sz w:val="28"/>
          <w:szCs w:val="28"/>
        </w:rPr>
      </w:pPr>
      <w:r w:rsidRPr="00F64FA9">
        <w:rPr>
          <w:color w:val="4472C4" w:themeColor="accent1"/>
        </w:rPr>
        <w:t xml:space="preserve">                                                                                                 </w:t>
      </w:r>
      <w:r w:rsidR="00F64FA9" w:rsidRPr="00F64FA9">
        <w:rPr>
          <w:color w:val="4472C4" w:themeColor="accent1"/>
        </w:rPr>
        <w:t xml:space="preserve">          </w:t>
      </w:r>
      <w:r w:rsidRPr="00F64FA9">
        <w:rPr>
          <w:color w:val="4472C4" w:themeColor="accent1"/>
        </w:rPr>
        <w:t xml:space="preserve">   </w:t>
      </w:r>
      <w:r w:rsidRPr="00F64FA9">
        <w:rPr>
          <w:b/>
          <w:bCs/>
          <w:color w:val="4472C4" w:themeColor="accent1"/>
          <w:sz w:val="28"/>
          <w:szCs w:val="28"/>
        </w:rPr>
        <w:t>Le 26/10/2019</w:t>
      </w:r>
    </w:p>
    <w:p w14:paraId="04C109F9" w14:textId="77777777" w:rsidR="00534767" w:rsidRPr="00F64FA9" w:rsidRDefault="00534767" w:rsidP="00534767">
      <w:pPr>
        <w:jc w:val="center"/>
        <w:rPr>
          <w:b/>
          <w:bCs/>
          <w:color w:val="4472C4" w:themeColor="accent1"/>
          <w:sz w:val="28"/>
          <w:szCs w:val="28"/>
        </w:rPr>
      </w:pPr>
      <w:r w:rsidRPr="00F64FA9">
        <w:rPr>
          <w:b/>
          <w:bCs/>
          <w:color w:val="4472C4" w:themeColor="accent1"/>
          <w:sz w:val="28"/>
          <w:szCs w:val="28"/>
        </w:rPr>
        <w:t>Communiqué de presse</w:t>
      </w:r>
    </w:p>
    <w:p w14:paraId="7CA835E6" w14:textId="77777777" w:rsidR="00534767" w:rsidRPr="00F64FA9" w:rsidRDefault="00534767" w:rsidP="00534767">
      <w:pPr>
        <w:jc w:val="center"/>
        <w:rPr>
          <w:b/>
          <w:bCs/>
          <w:color w:val="4472C4" w:themeColor="accent1"/>
          <w:sz w:val="28"/>
          <w:szCs w:val="28"/>
        </w:rPr>
      </w:pPr>
      <w:r w:rsidRPr="00F64FA9">
        <w:rPr>
          <w:b/>
          <w:bCs/>
          <w:color w:val="4472C4" w:themeColor="accent1"/>
          <w:sz w:val="28"/>
          <w:szCs w:val="28"/>
        </w:rPr>
        <w:t>La 3</w:t>
      </w:r>
      <w:r w:rsidRPr="00F64FA9">
        <w:rPr>
          <w:b/>
          <w:bCs/>
          <w:color w:val="4472C4" w:themeColor="accent1"/>
          <w:sz w:val="28"/>
          <w:szCs w:val="28"/>
          <w:vertAlign w:val="superscript"/>
        </w:rPr>
        <w:t>ème</w:t>
      </w:r>
      <w:r w:rsidRPr="00F64FA9">
        <w:rPr>
          <w:b/>
          <w:bCs/>
          <w:color w:val="4472C4" w:themeColor="accent1"/>
          <w:sz w:val="28"/>
          <w:szCs w:val="28"/>
        </w:rPr>
        <w:t xml:space="preserve"> édition de l’Agora des entrepreneurs</w:t>
      </w:r>
    </w:p>
    <w:p w14:paraId="5C28AB58" w14:textId="77777777" w:rsidR="00534767" w:rsidRPr="00F64FA9" w:rsidRDefault="00534767" w:rsidP="00534767">
      <w:pPr>
        <w:rPr>
          <w:sz w:val="28"/>
          <w:szCs w:val="28"/>
        </w:rPr>
      </w:pPr>
    </w:p>
    <w:p w14:paraId="1F42334D" w14:textId="718CAB2E" w:rsidR="00534767" w:rsidRPr="00F64FA9" w:rsidRDefault="00534767" w:rsidP="00534767">
      <w:pPr>
        <w:rPr>
          <w:sz w:val="28"/>
          <w:szCs w:val="28"/>
        </w:rPr>
      </w:pPr>
      <w:r w:rsidRPr="00F64FA9">
        <w:rPr>
          <w:sz w:val="28"/>
          <w:szCs w:val="28"/>
        </w:rPr>
        <w:t xml:space="preserve">À dessein de vous inspirer, vous aviser et vous instruire, le club GÉNIE de l'ENCG Settat, tenu pour le meilleur accompagnant pour un avenir professionnel bien fleuri, organise la 3ème édition de son événement phare L'AGORA Des Entrepreneurs, et ce pour le </w:t>
      </w:r>
      <w:r w:rsidR="00A4526C">
        <w:rPr>
          <w:sz w:val="28"/>
          <w:szCs w:val="28"/>
        </w:rPr>
        <w:t>12</w:t>
      </w:r>
      <w:r w:rsidRPr="00F64FA9">
        <w:rPr>
          <w:sz w:val="28"/>
          <w:szCs w:val="28"/>
        </w:rPr>
        <w:t>/</w:t>
      </w:r>
      <w:r w:rsidR="00A4526C">
        <w:rPr>
          <w:sz w:val="28"/>
          <w:szCs w:val="28"/>
        </w:rPr>
        <w:t>02</w:t>
      </w:r>
      <w:r w:rsidRPr="00F64FA9">
        <w:rPr>
          <w:sz w:val="28"/>
          <w:szCs w:val="28"/>
        </w:rPr>
        <w:t>/ 20</w:t>
      </w:r>
      <w:r w:rsidR="00A4526C">
        <w:rPr>
          <w:sz w:val="28"/>
          <w:szCs w:val="28"/>
        </w:rPr>
        <w:t>20</w:t>
      </w:r>
      <w:r w:rsidRPr="00F64FA9">
        <w:rPr>
          <w:sz w:val="28"/>
          <w:szCs w:val="28"/>
        </w:rPr>
        <w:t>.</w:t>
      </w:r>
    </w:p>
    <w:p w14:paraId="49B6CCC4" w14:textId="77777777" w:rsidR="00534767" w:rsidRPr="00F64FA9" w:rsidRDefault="00534767" w:rsidP="00534767">
      <w:pPr>
        <w:rPr>
          <w:sz w:val="28"/>
          <w:szCs w:val="28"/>
        </w:rPr>
      </w:pPr>
      <w:r w:rsidRPr="00F64FA9">
        <w:rPr>
          <w:sz w:val="28"/>
          <w:szCs w:val="28"/>
        </w:rPr>
        <w:t xml:space="preserve">En effet, ce rendez-vous tend à confronter les étudiants au marché du travail voire même à développer leur esprit d'entreprendre à travers les témoignages des cadres, des entrepreneurs, des professeurs, des DRH ... tout en les assurant que les revers ne sont rien qu'un pas vers le succès. </w:t>
      </w:r>
    </w:p>
    <w:p w14:paraId="04DA5319" w14:textId="77777777" w:rsidR="00534767" w:rsidRPr="00F64FA9" w:rsidRDefault="00534767" w:rsidP="00534767">
      <w:pPr>
        <w:rPr>
          <w:sz w:val="28"/>
          <w:szCs w:val="28"/>
        </w:rPr>
      </w:pPr>
      <w:r w:rsidRPr="00F64FA9">
        <w:rPr>
          <w:sz w:val="28"/>
          <w:szCs w:val="28"/>
        </w:rPr>
        <w:t>Sur ce, cette année, l'AGORA Des Entrepreneurs adoptera pour thématique : " l'échec entrepreneurial</w:t>
      </w:r>
      <w:r w:rsidR="00F64FA9">
        <w:rPr>
          <w:sz w:val="28"/>
          <w:szCs w:val="28"/>
        </w:rPr>
        <w:t xml:space="preserve"> </w:t>
      </w:r>
      <w:r w:rsidRPr="00F64FA9">
        <w:rPr>
          <w:sz w:val="28"/>
          <w:szCs w:val="28"/>
        </w:rPr>
        <w:t xml:space="preserve">: l'accepter pour mieux réussir. " </w:t>
      </w:r>
    </w:p>
    <w:p w14:paraId="46B29C08" w14:textId="77777777" w:rsidR="00534767" w:rsidRPr="00F64FA9" w:rsidRDefault="00534767" w:rsidP="00534767">
      <w:pPr>
        <w:rPr>
          <w:sz w:val="28"/>
          <w:szCs w:val="28"/>
        </w:rPr>
      </w:pPr>
      <w:r w:rsidRPr="00F64FA9">
        <w:rPr>
          <w:sz w:val="28"/>
          <w:szCs w:val="28"/>
        </w:rPr>
        <w:t>Dans un premier temps, on décortiquera les causes de l'échec dans le monde de l'entrepreneuriat pour ensuite mettre en avant la nécessité d'accepter les embarras, et même d'en faire un tremplin en vue de joindre les buts que l'on vise.</w:t>
      </w:r>
    </w:p>
    <w:p w14:paraId="4D18B05A" w14:textId="77777777" w:rsidR="00534767" w:rsidRPr="00F64FA9" w:rsidRDefault="00534767" w:rsidP="00534767">
      <w:pPr>
        <w:rPr>
          <w:sz w:val="28"/>
          <w:szCs w:val="28"/>
        </w:rPr>
      </w:pPr>
      <w:r w:rsidRPr="00F64FA9">
        <w:rPr>
          <w:sz w:val="28"/>
          <w:szCs w:val="28"/>
        </w:rPr>
        <w:t>Pour ce faire, des intervenants de haut calibre seront alertes pour débattre et partager leurs expériences.</w:t>
      </w:r>
    </w:p>
    <w:p w14:paraId="4732578B" w14:textId="77777777" w:rsidR="00534767" w:rsidRDefault="00534767" w:rsidP="00F64FA9">
      <w:pPr>
        <w:rPr>
          <w:b/>
          <w:bCs/>
          <w:sz w:val="28"/>
          <w:szCs w:val="28"/>
        </w:rPr>
      </w:pPr>
      <w:r>
        <w:rPr>
          <w:b/>
          <w:bCs/>
          <w:sz w:val="28"/>
          <w:szCs w:val="28"/>
        </w:rPr>
        <w:t xml:space="preserve">                                             </w:t>
      </w:r>
    </w:p>
    <w:p w14:paraId="71554A15" w14:textId="77777777" w:rsidR="00F64FA9" w:rsidRDefault="00F64FA9" w:rsidP="00F64FA9">
      <w:pPr>
        <w:rPr>
          <w:b/>
          <w:bCs/>
          <w:sz w:val="28"/>
          <w:szCs w:val="28"/>
        </w:rPr>
      </w:pPr>
      <w:r>
        <w:rPr>
          <w:b/>
          <w:bCs/>
          <w:noProof/>
          <w:sz w:val="28"/>
          <w:szCs w:val="28"/>
        </w:rPr>
        <mc:AlternateContent>
          <mc:Choice Requires="wps">
            <w:drawing>
              <wp:anchor distT="0" distB="0" distL="114300" distR="114300" simplePos="0" relativeHeight="251660288" behindDoc="1" locked="0" layoutInCell="1" allowOverlap="1" wp14:anchorId="1F91337C" wp14:editId="2070E840">
                <wp:simplePos x="0" y="0"/>
                <wp:positionH relativeFrom="page">
                  <wp:posOffset>-19050</wp:posOffset>
                </wp:positionH>
                <wp:positionV relativeFrom="paragraph">
                  <wp:posOffset>438785</wp:posOffset>
                </wp:positionV>
                <wp:extent cx="77057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705725" cy="16192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C1A88" id="Rectangle 3" o:spid="_x0000_s1026" style="position:absolute;margin-left:-1.5pt;margin-top:34.55pt;width:606.75pt;height:12.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" fillcolor="#b4c6e7 [1300]" strokecolor="#b4c6e7 [1300]" strokeweight="1pt">
                <w10:wrap anchorx="page"/>
              </v:rect>
            </w:pict>
          </mc:Fallback>
        </mc:AlternateContent>
      </w:r>
    </w:p>
    <w:p w14:paraId="7007F89E" w14:textId="77777777" w:rsidR="00F64FA9" w:rsidRDefault="00F64FA9" w:rsidP="00F64FA9">
      <w:pPr>
        <w:rPr>
          <w:b/>
          <w:bCs/>
          <w:sz w:val="28"/>
          <w:szCs w:val="28"/>
        </w:rPr>
      </w:pPr>
    </w:p>
    <w:p w14:paraId="7CD9C24D" w14:textId="77777777" w:rsidR="00F64FA9" w:rsidRDefault="00F64FA9" w:rsidP="00F64FA9">
      <w:pPr>
        <w:rPr>
          <w:sz w:val="28"/>
          <w:szCs w:val="28"/>
        </w:rPr>
      </w:pPr>
      <w:r>
        <w:rPr>
          <w:b/>
          <w:bCs/>
          <w:sz w:val="28"/>
          <w:szCs w:val="28"/>
        </w:rPr>
        <w:t xml:space="preserve">Contact presse :      </w:t>
      </w:r>
      <w:r w:rsidRPr="00F64FA9">
        <w:rPr>
          <w:sz w:val="28"/>
          <w:szCs w:val="28"/>
        </w:rPr>
        <w:t xml:space="preserve">Maha </w:t>
      </w:r>
      <w:bookmarkStart w:id="0" w:name="_GoBack"/>
      <w:bookmarkEnd w:id="0"/>
      <w:r w:rsidRPr="00F64FA9">
        <w:rPr>
          <w:sz w:val="28"/>
          <w:szCs w:val="28"/>
        </w:rPr>
        <w:t>abid</w:t>
      </w:r>
      <w:r>
        <w:rPr>
          <w:sz w:val="28"/>
          <w:szCs w:val="28"/>
        </w:rPr>
        <w:t>.</w:t>
      </w:r>
    </w:p>
    <w:p w14:paraId="48FFFC62" w14:textId="77777777" w:rsidR="00F64FA9" w:rsidRPr="00F64FA9" w:rsidRDefault="00F64FA9" w:rsidP="00F64FA9">
      <w:pPr>
        <w:rPr>
          <w:b/>
          <w:bCs/>
          <w:sz w:val="28"/>
          <w:szCs w:val="28"/>
        </w:rPr>
      </w:pPr>
      <w:r w:rsidRPr="00F64FA9">
        <w:rPr>
          <w:sz w:val="28"/>
          <w:szCs w:val="28"/>
        </w:rPr>
        <w:t xml:space="preserve"> Tel : +212631247676</w:t>
      </w:r>
    </w:p>
    <w:p w14:paraId="1F82118C" w14:textId="0EB295A6" w:rsidR="00F64FA9" w:rsidRPr="00F64FA9" w:rsidRDefault="00F64FA9" w:rsidP="00F64FA9">
      <w:pPr>
        <w:rPr>
          <w:sz w:val="28"/>
          <w:szCs w:val="28"/>
        </w:rPr>
      </w:pPr>
      <w:r w:rsidRPr="00F64FA9">
        <w:rPr>
          <w:sz w:val="28"/>
          <w:szCs w:val="28"/>
        </w:rPr>
        <w:t xml:space="preserve"> Mail : </w:t>
      </w:r>
      <w:r w:rsidR="00A4526C" w:rsidRPr="00A4526C">
        <w:rPr>
          <w:sz w:val="28"/>
          <w:szCs w:val="28"/>
        </w:rPr>
        <w:t>maha.juin2000@gmail.com</w:t>
      </w:r>
    </w:p>
    <w:sectPr w:rsidR="00F64FA9" w:rsidRPr="00F64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67"/>
    <w:rsid w:val="000D3124"/>
    <w:rsid w:val="00534767"/>
    <w:rsid w:val="00A4526C"/>
    <w:rsid w:val="00CC5227"/>
    <w:rsid w:val="00F64F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EB01"/>
  <w15:chartTrackingRefBased/>
  <w15:docId w15:val="{E60B52E3-66C0-466B-AD8A-0C62BA56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823BD-5EA9-294B-B3DE-0C975D8814A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1449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HALLOUM Khawla</dc:creator>
  <cp:keywords/>
  <dc:description/>
  <cp:lastModifiedBy>b.manal52@gmail.com</cp:lastModifiedBy>
  <cp:revision>2</cp:revision>
  <dcterms:created xsi:type="dcterms:W3CDTF">2019-12-30T13:15:00Z</dcterms:created>
  <dcterms:modified xsi:type="dcterms:W3CDTF">2019-12-30T13:15:00Z</dcterms:modified>
</cp:coreProperties>
</file>