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E94A" w14:textId="3341483B" w:rsidR="00045A4E" w:rsidRPr="007D7F62" w:rsidRDefault="006C3EF4">
      <w:pPr>
        <w:rPr>
          <w:b/>
          <w:bCs/>
          <w:color w:val="FF0000"/>
          <w:u w:val="single"/>
          <w:lang w:val="fr-FR"/>
        </w:rPr>
      </w:pPr>
      <w:r w:rsidRPr="007D7F62">
        <w:rPr>
          <w:b/>
          <w:bCs/>
          <w:color w:val="FF0000"/>
          <w:u w:val="single"/>
          <w:lang w:val="fr-FR"/>
        </w:rPr>
        <w:t xml:space="preserve">Communiqué de presse – Leo Club Lyautey – </w:t>
      </w:r>
      <w:r w:rsidR="000D667B" w:rsidRPr="007D7F62">
        <w:rPr>
          <w:b/>
          <w:bCs/>
          <w:color w:val="FF0000"/>
          <w:u w:val="single"/>
          <w:lang w:val="fr-FR"/>
        </w:rPr>
        <w:t>Opération « </w:t>
      </w:r>
      <w:r w:rsidRPr="007D7F62">
        <w:rPr>
          <w:b/>
          <w:bCs/>
          <w:color w:val="FF0000"/>
          <w:u w:val="single"/>
          <w:lang w:val="fr-FR"/>
        </w:rPr>
        <w:t>Tous au Chaud</w:t>
      </w:r>
      <w:r w:rsidR="000D667B" w:rsidRPr="007D7F62">
        <w:rPr>
          <w:b/>
          <w:bCs/>
          <w:color w:val="FF0000"/>
          <w:u w:val="single"/>
          <w:lang w:val="fr-FR"/>
        </w:rPr>
        <w:t xml:space="preserve"> » - Décembre 2022 </w:t>
      </w:r>
    </w:p>
    <w:p w14:paraId="106A6844" w14:textId="32F97C60" w:rsidR="006C3EF4" w:rsidRDefault="006C3EF4">
      <w:pPr>
        <w:rPr>
          <w:lang w:val="fr-FR"/>
        </w:rPr>
      </w:pPr>
      <w:r>
        <w:rPr>
          <w:lang w:val="fr-FR"/>
        </w:rPr>
        <w:t>Notre mission : aider près de 500 familles de la région de Bensmim et Azrou dans l’Atlas à passer l’hiver au chaud !</w:t>
      </w:r>
    </w:p>
    <w:p w14:paraId="282544F8" w14:textId="788A0D70" w:rsidR="006C3EF4" w:rsidRDefault="006C3EF4">
      <w:pPr>
        <w:rPr>
          <w:lang w:val="fr-FR"/>
        </w:rPr>
      </w:pPr>
      <w:r>
        <w:rPr>
          <w:lang w:val="fr-FR"/>
        </w:rPr>
        <w:t xml:space="preserve">Pour ce faire, nous collectons </w:t>
      </w:r>
      <w:r w:rsidRPr="000D667B">
        <w:rPr>
          <w:u w:val="single"/>
          <w:lang w:val="fr-FR"/>
        </w:rPr>
        <w:t>des denrées alimentaires</w:t>
      </w:r>
      <w:r>
        <w:rPr>
          <w:lang w:val="fr-FR"/>
        </w:rPr>
        <w:t xml:space="preserve"> telles que la farine, des lentilles, du thé…. Ou encore </w:t>
      </w:r>
      <w:r w:rsidRPr="000D667B">
        <w:rPr>
          <w:u w:val="single"/>
          <w:lang w:val="fr-FR"/>
        </w:rPr>
        <w:t>des vêtements chauds</w:t>
      </w:r>
      <w:r>
        <w:rPr>
          <w:lang w:val="fr-FR"/>
        </w:rPr>
        <w:t xml:space="preserve"> quels qu’ils soient comme couvertures, manteaux, pulls, etc… Nous collectons aussi </w:t>
      </w:r>
      <w:r w:rsidRPr="000D667B">
        <w:rPr>
          <w:u w:val="single"/>
          <w:lang w:val="fr-FR"/>
        </w:rPr>
        <w:t>des produits hygiéniques</w:t>
      </w:r>
      <w:r>
        <w:rPr>
          <w:lang w:val="fr-FR"/>
        </w:rPr>
        <w:t xml:space="preserve"> de base afin d’améliorer le quotidien de ces populations de l’Atlas </w:t>
      </w:r>
      <w:r w:rsidR="000D667B">
        <w:rPr>
          <w:lang w:val="fr-FR"/>
        </w:rPr>
        <w:t>tels que du savon, des couches, des brosses à dent, etc… tout ce qui pourra adoucir les conditions rudes et difficiles de la saison hivernale dans ces régions reculées.</w:t>
      </w:r>
    </w:p>
    <w:p w14:paraId="63327FDD" w14:textId="6DABF68A" w:rsidR="000D667B" w:rsidRDefault="000D667B">
      <w:pPr>
        <w:rPr>
          <w:lang w:val="fr-FR"/>
        </w:rPr>
      </w:pPr>
      <w:r>
        <w:rPr>
          <w:lang w:val="fr-FR"/>
        </w:rPr>
        <w:t>Pour mener à bien cette action, nous avons besoin de l’aide de TOUS, qu’elle soit monétaire ou matérielle afin d’aider ces populations des régions d’Azrou et Bensmim, qui, comme nous le savons tous, passent des hivers rudes et difficiles.</w:t>
      </w:r>
    </w:p>
    <w:p w14:paraId="3CBF0888" w14:textId="5EFCC45D" w:rsidR="000D667B" w:rsidRDefault="000D667B">
      <w:pPr>
        <w:rPr>
          <w:lang w:val="fr-FR"/>
        </w:rPr>
      </w:pPr>
      <w:r w:rsidRPr="007D7F62">
        <w:rPr>
          <w:u w:val="single"/>
          <w:lang w:val="fr-FR"/>
        </w:rPr>
        <w:t>Qui sommes-nous ?</w:t>
      </w:r>
      <w:r>
        <w:rPr>
          <w:lang w:val="fr-FR"/>
        </w:rPr>
        <w:t xml:space="preserve"> Nous sommes un</w:t>
      </w:r>
      <w:r w:rsidR="003A62B7">
        <w:rPr>
          <w:lang w:val="fr-FR"/>
        </w:rPr>
        <w:t xml:space="preserve"> club</w:t>
      </w:r>
      <w:r>
        <w:rPr>
          <w:lang w:val="fr-FR"/>
        </w:rPr>
        <w:t xml:space="preserve"> caritati</w:t>
      </w:r>
      <w:r w:rsidR="003A62B7">
        <w:rPr>
          <w:lang w:val="fr-FR"/>
        </w:rPr>
        <w:t>f et associatif</w:t>
      </w:r>
      <w:r>
        <w:rPr>
          <w:lang w:val="fr-FR"/>
        </w:rPr>
        <w:t xml:space="preserve"> composé de jeunes lycéens</w:t>
      </w:r>
      <w:r w:rsidR="003A62B7">
        <w:rPr>
          <w:lang w:val="fr-FR"/>
        </w:rPr>
        <w:t>, p</w:t>
      </w:r>
      <w:r>
        <w:rPr>
          <w:lang w:val="fr-FR"/>
        </w:rPr>
        <w:t>arrainés par le Lion Club Casablanca Unité, la branche casablancaise du LION INTERNATIONAL</w:t>
      </w:r>
      <w:r w:rsidR="003A62B7">
        <w:rPr>
          <w:lang w:val="fr-FR"/>
        </w:rPr>
        <w:t xml:space="preserve">. Nous avons vocation d’agir dans différents domaines dans le but d’aider son prochain, mais aussi de relever les défis actuels, changer le monder et préparer le futur. Et ce grâce à des bénévoles dévoués dont les motivations premières sont : SERVIR – AIDER – DONNER. </w:t>
      </w:r>
    </w:p>
    <w:p w14:paraId="6981FA54" w14:textId="77777777" w:rsidR="0010184D" w:rsidRPr="007D7F62" w:rsidRDefault="0010184D">
      <w:pPr>
        <w:rPr>
          <w:u w:val="single"/>
          <w:lang w:val="fr-FR"/>
        </w:rPr>
      </w:pPr>
      <w:r w:rsidRPr="007D7F62">
        <w:rPr>
          <w:u w:val="single"/>
          <w:lang w:val="fr-FR"/>
        </w:rPr>
        <w:t xml:space="preserve">Nos dernières actions : </w:t>
      </w:r>
    </w:p>
    <w:p w14:paraId="0CDA0776" w14:textId="24D911F3" w:rsidR="0010184D" w:rsidRDefault="0010184D" w:rsidP="0010184D">
      <w:pPr>
        <w:pStyle w:val="Paragraphedeliste"/>
        <w:numPr>
          <w:ilvl w:val="0"/>
          <w:numId w:val="1"/>
        </w:numPr>
        <w:rPr>
          <w:lang w:val="fr-FR"/>
        </w:rPr>
      </w:pPr>
      <w:r w:rsidRPr="0010184D">
        <w:rPr>
          <w:lang w:val="fr-FR"/>
        </w:rPr>
        <w:t>« Tous au chaud » en 2021 qui a permis d’aider 300 familles</w:t>
      </w:r>
      <w:r w:rsidR="007D7F62">
        <w:rPr>
          <w:lang w:val="fr-FR"/>
        </w:rPr>
        <w:t xml:space="preserve"> l’hiver dernier</w:t>
      </w:r>
    </w:p>
    <w:p w14:paraId="220612C2" w14:textId="039C292E" w:rsidR="0010184D" w:rsidRDefault="0010184D" w:rsidP="0010184D">
      <w:pPr>
        <w:pStyle w:val="Paragraphedeliste"/>
        <w:numPr>
          <w:ilvl w:val="0"/>
          <w:numId w:val="1"/>
        </w:numPr>
        <w:rPr>
          <w:lang w:val="fr-FR"/>
        </w:rPr>
      </w:pPr>
      <w:r w:rsidRPr="0010184D">
        <w:rPr>
          <w:lang w:val="fr-FR"/>
        </w:rPr>
        <w:t xml:space="preserve"> Actions de nettoyage (Plage de Ain Diab, Forêt de Bouskoura, Plage de Dar Bouazza)</w:t>
      </w:r>
    </w:p>
    <w:p w14:paraId="22FAECE9" w14:textId="18E48EDF" w:rsidR="0010184D" w:rsidRDefault="0010184D" w:rsidP="0010184D">
      <w:pPr>
        <w:pStyle w:val="Paragraphedeliste"/>
        <w:numPr>
          <w:ilvl w:val="0"/>
          <w:numId w:val="1"/>
        </w:numPr>
        <w:rPr>
          <w:lang w:val="fr-FR"/>
        </w:rPr>
      </w:pPr>
      <w:r>
        <w:rPr>
          <w:lang w:val="fr-FR"/>
        </w:rPr>
        <w:t>Distribution de paniers alimentaires</w:t>
      </w:r>
    </w:p>
    <w:p w14:paraId="1349CD97" w14:textId="74BE4B17" w:rsidR="0010184D" w:rsidRDefault="0010184D" w:rsidP="0010184D">
      <w:pPr>
        <w:pStyle w:val="Paragraphedeliste"/>
        <w:numPr>
          <w:ilvl w:val="0"/>
          <w:numId w:val="1"/>
        </w:numPr>
        <w:rPr>
          <w:lang w:val="fr-FR"/>
        </w:rPr>
      </w:pPr>
      <w:r>
        <w:rPr>
          <w:lang w:val="fr-FR"/>
        </w:rPr>
        <w:t>Sensibilisation au dépistage du cancer du sein</w:t>
      </w:r>
    </w:p>
    <w:p w14:paraId="4353AEC9" w14:textId="3FC1BF00" w:rsidR="0010184D" w:rsidRPr="0010184D" w:rsidRDefault="0010184D" w:rsidP="0010184D">
      <w:pPr>
        <w:pStyle w:val="Paragraphedeliste"/>
        <w:numPr>
          <w:ilvl w:val="0"/>
          <w:numId w:val="1"/>
        </w:numPr>
        <w:rPr>
          <w:lang w:val="fr-FR"/>
        </w:rPr>
      </w:pPr>
      <w:r>
        <w:rPr>
          <w:lang w:val="fr-FR"/>
        </w:rPr>
        <w:t>« Action Ftour Mobile » (distribution de 800 ftours et 200 paniers alimentaires</w:t>
      </w:r>
      <w:r w:rsidR="007D7F62">
        <w:rPr>
          <w:lang w:val="fr-FR"/>
        </w:rPr>
        <w:t xml:space="preserve"> durant 2 Ramadan successifs)</w:t>
      </w:r>
    </w:p>
    <w:p w14:paraId="2697E631" w14:textId="68E61D3E" w:rsidR="000D667B" w:rsidRPr="006C3EF4" w:rsidRDefault="000D667B">
      <w:pPr>
        <w:rPr>
          <w:lang w:val="fr-FR"/>
        </w:rPr>
      </w:pPr>
      <w:r w:rsidRPr="007D7F62">
        <w:rPr>
          <w:b/>
          <w:bCs/>
          <w:lang w:val="fr-FR"/>
        </w:rPr>
        <w:t>Pour nous aider ou nous contacter</w:t>
      </w:r>
      <w:r>
        <w:rPr>
          <w:lang w:val="fr-FR"/>
        </w:rPr>
        <w:t xml:space="preserve"> : </w:t>
      </w:r>
      <w:hyperlink r:id="rId5" w:history="1">
        <w:r w:rsidRPr="00C96FBF">
          <w:rPr>
            <w:rStyle w:val="Lienhypertexte"/>
            <w:lang w:val="fr-FR"/>
          </w:rPr>
          <w:t>leoclublyautey@gmail.com</w:t>
        </w:r>
      </w:hyperlink>
      <w:r>
        <w:rPr>
          <w:lang w:val="fr-FR"/>
        </w:rPr>
        <w:t xml:space="preserve"> ou @leoclublyautey sur les réseaux</w:t>
      </w:r>
      <w:r w:rsidR="0010184D">
        <w:rPr>
          <w:lang w:val="fr-FR"/>
        </w:rPr>
        <w:t xml:space="preserve"> sociaux</w:t>
      </w:r>
      <w:r>
        <w:rPr>
          <w:lang w:val="fr-FR"/>
        </w:rPr>
        <w:t xml:space="preserve"> Instagram, Facebook, Twitter ou Tik Tok.</w:t>
      </w:r>
    </w:p>
    <w:sectPr w:rsidR="000D667B" w:rsidRPr="006C3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1B90"/>
    <w:multiLevelType w:val="hybridMultilevel"/>
    <w:tmpl w:val="80326E70"/>
    <w:lvl w:ilvl="0" w:tplc="05D4FC9C">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F4"/>
    <w:rsid w:val="00045A4E"/>
    <w:rsid w:val="000D667B"/>
    <w:rsid w:val="0010184D"/>
    <w:rsid w:val="003A62B7"/>
    <w:rsid w:val="006C3EF4"/>
    <w:rsid w:val="007D7F62"/>
    <w:rsid w:val="00DE6F58"/>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4345"/>
  <w15:chartTrackingRefBased/>
  <w15:docId w15:val="{62E6B046-26E8-4A20-A433-47166ECD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667B"/>
    <w:rPr>
      <w:color w:val="0563C1" w:themeColor="hyperlink"/>
      <w:u w:val="single"/>
    </w:rPr>
  </w:style>
  <w:style w:type="character" w:styleId="Mentionnonrsolue">
    <w:name w:val="Unresolved Mention"/>
    <w:basedOn w:val="Policepardfaut"/>
    <w:uiPriority w:val="99"/>
    <w:semiHidden/>
    <w:unhideWhenUsed/>
    <w:rsid w:val="000D667B"/>
    <w:rPr>
      <w:color w:val="605E5C"/>
      <w:shd w:val="clear" w:color="auto" w:fill="E1DFDD"/>
    </w:rPr>
  </w:style>
  <w:style w:type="paragraph" w:styleId="Paragraphedeliste">
    <w:name w:val="List Paragraph"/>
    <w:basedOn w:val="Normal"/>
    <w:uiPriority w:val="34"/>
    <w:qFormat/>
    <w:rsid w:val="00101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oclublyaut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298</Words>
  <Characters>1643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ELBAKKALI Ouassila</dc:creator>
  <cp:keywords/>
  <dc:description/>
  <cp:lastModifiedBy>ELBAKKALI Ouassila</cp:lastModifiedBy>
  <cp:revision>2</cp:revision>
  <dcterms:created xsi:type="dcterms:W3CDTF">2022-11-17T07:03:00Z</dcterms:created>
  <dcterms:modified xsi:type="dcterms:W3CDTF">2022-11-17T07:47:00Z</dcterms:modified>
</cp:coreProperties>
</file>